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87969" w14:textId="773E2787" w:rsidR="005A198E" w:rsidRDefault="0036550D" w:rsidP="003D55BA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Servicios y procedimientos</w:t>
      </w:r>
    </w:p>
    <w:p w14:paraId="24FC4F19" w14:textId="77777777" w:rsidR="003D55BA" w:rsidRDefault="003D55BA" w:rsidP="003D55B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C19B29" w14:textId="77777777" w:rsidR="0036550D" w:rsidRPr="0036550D" w:rsidRDefault="0036550D" w:rsidP="0036550D">
      <w:pPr>
        <w:jc w:val="both"/>
        <w:rPr>
          <w:rFonts w:cs="Arial"/>
          <w:b/>
          <w:bCs/>
          <w:szCs w:val="22"/>
        </w:rPr>
      </w:pPr>
      <w:r w:rsidRPr="0036550D">
        <w:rPr>
          <w:rFonts w:cs="Arial"/>
          <w:b/>
          <w:bCs/>
          <w:szCs w:val="22"/>
        </w:rPr>
        <w:t>1084. Registro de actividades de tratamiento de datos personales</w:t>
      </w:r>
    </w:p>
    <w:p w14:paraId="6C6A29EA" w14:textId="77777777" w:rsidR="0036550D" w:rsidRDefault="0036550D" w:rsidP="0036550D">
      <w:p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La Fundación CIAB dispone de delegado de protección de datos externalizado el tratamiento de datos personales con la empresa:</w:t>
      </w:r>
    </w:p>
    <w:p w14:paraId="4D7D04DE" w14:textId="77777777" w:rsidR="0036550D" w:rsidRPr="0036550D" w:rsidRDefault="0036550D" w:rsidP="0036550D">
      <w:pPr>
        <w:jc w:val="both"/>
        <w:rPr>
          <w:rFonts w:cs="Arial"/>
          <w:szCs w:val="22"/>
        </w:rPr>
      </w:pPr>
    </w:p>
    <w:p w14:paraId="3FD6F4C9" w14:textId="77777777" w:rsidR="0036550D" w:rsidRPr="0036550D" w:rsidRDefault="0036550D" w:rsidP="0036550D">
      <w:pPr>
        <w:numPr>
          <w:ilvl w:val="0"/>
          <w:numId w:val="13"/>
        </w:num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AFONSO &amp; GONZÁLEZ ASESORES, S.L.</w:t>
      </w:r>
    </w:p>
    <w:p w14:paraId="3479A9BF" w14:textId="77777777" w:rsidR="0036550D" w:rsidRPr="0036550D" w:rsidRDefault="0036550D" w:rsidP="0036550D">
      <w:pPr>
        <w:numPr>
          <w:ilvl w:val="0"/>
          <w:numId w:val="13"/>
        </w:num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CIF: B-38820007</w:t>
      </w:r>
    </w:p>
    <w:p w14:paraId="3A71DF5A" w14:textId="77777777" w:rsidR="0036550D" w:rsidRDefault="0036550D" w:rsidP="0036550D">
      <w:pPr>
        <w:numPr>
          <w:ilvl w:val="0"/>
          <w:numId w:val="13"/>
        </w:num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Correo electrónico: </w:t>
      </w:r>
      <w:proofErr w:type="spellStart"/>
      <w:r w:rsidRPr="0036550D">
        <w:rPr>
          <w:rFonts w:cs="Arial"/>
          <w:szCs w:val="22"/>
        </w:rPr>
        <w:fldChar w:fldCharType="begin"/>
      </w:r>
      <w:r w:rsidRPr="0036550D">
        <w:rPr>
          <w:rFonts w:cs="Arial"/>
          <w:szCs w:val="22"/>
        </w:rPr>
        <w:instrText>HYPERLINK "mailto:dpd@aygasesores.net"</w:instrText>
      </w:r>
      <w:r w:rsidRPr="0036550D">
        <w:rPr>
          <w:rFonts w:cs="Arial"/>
          <w:szCs w:val="22"/>
        </w:rPr>
      </w:r>
      <w:r w:rsidRPr="0036550D">
        <w:rPr>
          <w:rFonts w:cs="Arial"/>
          <w:szCs w:val="22"/>
        </w:rPr>
        <w:fldChar w:fldCharType="separate"/>
      </w:r>
      <w:r w:rsidRPr="0036550D">
        <w:rPr>
          <w:rStyle w:val="Hipervnculo"/>
          <w:rFonts w:cs="Arial"/>
          <w:szCs w:val="22"/>
        </w:rPr>
        <w:t>dpd@aygasesores.net</w:t>
      </w:r>
      <w:proofErr w:type="spellEnd"/>
      <w:r w:rsidRPr="0036550D">
        <w:rPr>
          <w:rFonts w:cs="Arial"/>
          <w:szCs w:val="22"/>
        </w:rPr>
        <w:fldChar w:fldCharType="end"/>
      </w:r>
    </w:p>
    <w:p w14:paraId="73FD453B" w14:textId="77777777" w:rsidR="0036550D" w:rsidRPr="0036550D" w:rsidRDefault="0036550D" w:rsidP="0036550D">
      <w:pPr>
        <w:ind w:left="360"/>
        <w:jc w:val="both"/>
        <w:rPr>
          <w:rFonts w:cs="Arial"/>
          <w:szCs w:val="22"/>
        </w:rPr>
      </w:pPr>
    </w:p>
    <w:p w14:paraId="3D9246CE" w14:textId="77777777" w:rsidR="0036550D" w:rsidRDefault="0036550D" w:rsidP="0036550D">
      <w:p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La Fundación dispone de </w:t>
      </w:r>
      <w:hyperlink r:id="rId7" w:history="1">
        <w:r w:rsidRPr="0036550D">
          <w:rPr>
            <w:rStyle w:val="Hipervnculo"/>
            <w:rFonts w:cs="Arial"/>
            <w:szCs w:val="22"/>
          </w:rPr>
          <w:t>aviso legal</w:t>
        </w:r>
      </w:hyperlink>
      <w:r w:rsidRPr="0036550D">
        <w:rPr>
          <w:rFonts w:cs="Arial"/>
          <w:szCs w:val="22"/>
        </w:rPr>
        <w:t> y </w:t>
      </w:r>
      <w:hyperlink r:id="rId8" w:history="1">
        <w:r w:rsidRPr="0036550D">
          <w:rPr>
            <w:rStyle w:val="Hipervnculo"/>
            <w:rFonts w:cs="Arial"/>
            <w:szCs w:val="22"/>
          </w:rPr>
          <w:t>política de privacidad</w:t>
        </w:r>
      </w:hyperlink>
      <w:r w:rsidRPr="0036550D">
        <w:rPr>
          <w:rFonts w:cs="Arial"/>
          <w:szCs w:val="22"/>
        </w:rPr>
        <w:t>.</w:t>
      </w:r>
    </w:p>
    <w:p w14:paraId="1199B851" w14:textId="77777777" w:rsidR="0036550D" w:rsidRPr="0036550D" w:rsidRDefault="0036550D" w:rsidP="0036550D">
      <w:pPr>
        <w:jc w:val="both"/>
        <w:rPr>
          <w:rFonts w:cs="Arial"/>
          <w:szCs w:val="22"/>
        </w:rPr>
      </w:pPr>
    </w:p>
    <w:p w14:paraId="2FB30EC6" w14:textId="77777777" w:rsidR="0036550D" w:rsidRPr="0036550D" w:rsidRDefault="0036550D" w:rsidP="0036550D">
      <w:pPr>
        <w:jc w:val="both"/>
        <w:rPr>
          <w:rFonts w:cs="Arial"/>
          <w:b/>
          <w:bCs/>
          <w:szCs w:val="22"/>
        </w:rPr>
      </w:pPr>
      <w:r w:rsidRPr="0036550D">
        <w:rPr>
          <w:rFonts w:cs="Arial"/>
          <w:b/>
          <w:bCs/>
          <w:szCs w:val="22"/>
        </w:rPr>
        <w:t>2005. Descripción del uso del canal interno de información de la Ley 2/2023, y principios esenciales del procedimiento de gestión</w:t>
      </w:r>
    </w:p>
    <w:p w14:paraId="3BD88AB1" w14:textId="77777777" w:rsidR="0036550D" w:rsidRDefault="0036550D" w:rsidP="0036550D">
      <w:pPr>
        <w:jc w:val="both"/>
        <w:rPr>
          <w:rFonts w:cs="Arial"/>
          <w:szCs w:val="22"/>
        </w:rPr>
      </w:pPr>
    </w:p>
    <w:p w14:paraId="034A95C7" w14:textId="5140BE7C" w:rsidR="0036550D" w:rsidRDefault="0036550D" w:rsidP="0036550D">
      <w:p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Hasta la fecha no ha habido actividad en el canal de denuncias desde su puesta en funcionamiento en el año 2025.</w:t>
      </w:r>
    </w:p>
    <w:p w14:paraId="1F7B484A" w14:textId="77777777" w:rsidR="0036550D" w:rsidRPr="0036550D" w:rsidRDefault="0036550D" w:rsidP="0036550D">
      <w:pPr>
        <w:jc w:val="both"/>
        <w:rPr>
          <w:rFonts w:cs="Arial"/>
          <w:szCs w:val="22"/>
        </w:rPr>
      </w:pPr>
    </w:p>
    <w:p w14:paraId="5F60B095" w14:textId="77777777" w:rsidR="0036550D" w:rsidRPr="0036550D" w:rsidRDefault="0036550D" w:rsidP="0036550D">
      <w:pPr>
        <w:jc w:val="both"/>
        <w:rPr>
          <w:rFonts w:cs="Arial"/>
          <w:szCs w:val="22"/>
        </w:rPr>
      </w:pPr>
      <w:r w:rsidRPr="0036550D">
        <w:rPr>
          <w:rFonts w:cs="Arial"/>
          <w:szCs w:val="22"/>
        </w:rPr>
        <w:t>Puede acceder al canal interno de información de la Fundación CIAB donde se indica la política del canal y su procedimiento: </w:t>
      </w:r>
      <w:proofErr w:type="spellStart"/>
      <w:r w:rsidRPr="0036550D">
        <w:rPr>
          <w:rFonts w:cs="Arial"/>
          <w:szCs w:val="22"/>
        </w:rPr>
        <w:fldChar w:fldCharType="begin"/>
      </w:r>
      <w:r w:rsidRPr="0036550D">
        <w:rPr>
          <w:rFonts w:cs="Arial"/>
          <w:szCs w:val="22"/>
        </w:rPr>
        <w:instrText>HYPERLINK "https://www.fundacionciab.com/canal-de-informacion/"</w:instrText>
      </w:r>
      <w:r w:rsidRPr="0036550D">
        <w:rPr>
          <w:rFonts w:cs="Arial"/>
          <w:szCs w:val="22"/>
        </w:rPr>
      </w:r>
      <w:r w:rsidRPr="0036550D">
        <w:rPr>
          <w:rFonts w:cs="Arial"/>
          <w:szCs w:val="22"/>
        </w:rPr>
        <w:fldChar w:fldCharType="separate"/>
      </w:r>
      <w:r w:rsidRPr="0036550D">
        <w:rPr>
          <w:rStyle w:val="Hipervnculo"/>
          <w:rFonts w:cs="Arial"/>
          <w:szCs w:val="22"/>
        </w:rPr>
        <w:t>www.fundacionciab.com</w:t>
      </w:r>
      <w:proofErr w:type="spellEnd"/>
      <w:r w:rsidRPr="0036550D">
        <w:rPr>
          <w:rStyle w:val="Hipervnculo"/>
          <w:rFonts w:cs="Arial"/>
          <w:szCs w:val="22"/>
        </w:rPr>
        <w:t>/canal-de-</w:t>
      </w:r>
      <w:proofErr w:type="spellStart"/>
      <w:r w:rsidRPr="0036550D">
        <w:rPr>
          <w:rStyle w:val="Hipervnculo"/>
          <w:rFonts w:cs="Arial"/>
          <w:szCs w:val="22"/>
        </w:rPr>
        <w:t>informacion</w:t>
      </w:r>
      <w:proofErr w:type="spellEnd"/>
      <w:r w:rsidRPr="0036550D">
        <w:rPr>
          <w:rFonts w:cs="Arial"/>
          <w:szCs w:val="22"/>
        </w:rPr>
        <w:fldChar w:fldCharType="end"/>
      </w:r>
    </w:p>
    <w:p w14:paraId="365DB5A3" w14:textId="1FC7F7B6" w:rsidR="005A198E" w:rsidRPr="005A198E" w:rsidRDefault="005A198E" w:rsidP="0036550D">
      <w:pPr>
        <w:jc w:val="both"/>
        <w:rPr>
          <w:szCs w:val="22"/>
        </w:rPr>
      </w:pPr>
    </w:p>
    <w:sectPr w:rsidR="005A198E" w:rsidRPr="005A198E" w:rsidSect="002D3C87">
      <w:headerReference w:type="default" r:id="rId9"/>
      <w:footerReference w:type="default" r:id="rId10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B7F0" w14:textId="77777777" w:rsidR="00EE0C5F" w:rsidRDefault="00EE0C5F" w:rsidP="00D3213F">
      <w:r>
        <w:separator/>
      </w:r>
    </w:p>
  </w:endnote>
  <w:endnote w:type="continuationSeparator" w:id="0">
    <w:p w14:paraId="057A35C4" w14:textId="77777777" w:rsidR="00EE0C5F" w:rsidRDefault="00EE0C5F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2259" w14:textId="77777777" w:rsidR="00EE0C5F" w:rsidRDefault="00EE0C5F" w:rsidP="00D3213F">
      <w:r>
        <w:separator/>
      </w:r>
    </w:p>
  </w:footnote>
  <w:footnote w:type="continuationSeparator" w:id="0">
    <w:p w14:paraId="7F9F1CD6" w14:textId="77777777" w:rsidR="00EE0C5F" w:rsidRDefault="00EE0C5F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2185"/>
    <w:rsid w:val="00635631"/>
    <w:rsid w:val="00643DE6"/>
    <w:rsid w:val="006C7CC5"/>
    <w:rsid w:val="00703C78"/>
    <w:rsid w:val="00776037"/>
    <w:rsid w:val="0083197A"/>
    <w:rsid w:val="008F0CE7"/>
    <w:rsid w:val="00935112"/>
    <w:rsid w:val="009A293F"/>
    <w:rsid w:val="009E65C8"/>
    <w:rsid w:val="00A42612"/>
    <w:rsid w:val="00A8643D"/>
    <w:rsid w:val="00AF4B5A"/>
    <w:rsid w:val="00B37488"/>
    <w:rsid w:val="00B62882"/>
    <w:rsid w:val="00BE5C70"/>
    <w:rsid w:val="00BF116F"/>
    <w:rsid w:val="00C420EF"/>
    <w:rsid w:val="00D123A3"/>
    <w:rsid w:val="00D3213F"/>
    <w:rsid w:val="00D84DF8"/>
    <w:rsid w:val="00DD36A6"/>
    <w:rsid w:val="00DD5792"/>
    <w:rsid w:val="00E31E89"/>
    <w:rsid w:val="00EE0C5F"/>
    <w:rsid w:val="00EF6EC5"/>
    <w:rsid w:val="00F029E8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acionciab.com/politica-de-privacida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undacionciab.com/aviso-lega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2026-04-22T09:25:00Z</cp:lastPrinted>
  <dcterms:created xsi:type="dcterms:W3CDTF">2026-04-22T09:34:00Z</dcterms:created>
  <dcterms:modified xsi:type="dcterms:W3CDTF">2026-04-22T09:34:00Z</dcterms:modified>
</cp:coreProperties>
</file>